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93B9" w14:textId="5A3EEBF6" w:rsidR="0011181A" w:rsidRPr="00DF6454" w:rsidRDefault="0011181A" w:rsidP="7C37677B">
      <w:pPr>
        <w:spacing w:after="0" w:line="240" w:lineRule="auto"/>
        <w:textAlignment w:val="baseline"/>
        <w:rPr>
          <w:rFonts w:eastAsia="Times New Roman" w:cs="Arial"/>
          <w:color w:val="0070C0"/>
          <w:sz w:val="40"/>
          <w:szCs w:val="40"/>
          <w:lang w:val="en-US" w:eastAsia="nl-NL"/>
        </w:rPr>
      </w:pPr>
      <w:r w:rsidRPr="7C37677B">
        <w:rPr>
          <w:rFonts w:eastAsia="Times New Roman" w:cs="Arial"/>
          <w:b/>
          <w:bCs/>
          <w:color w:val="0070C0"/>
          <w:sz w:val="40"/>
          <w:szCs w:val="40"/>
          <w:lang w:val="en-US" w:eastAsia="nl-NL"/>
        </w:rPr>
        <w:t>TOPMODEL</w:t>
      </w:r>
      <w:r w:rsidR="6426E3C3" w:rsidRPr="7C37677B">
        <w:rPr>
          <w:rFonts w:eastAsia="Times New Roman" w:cs="Arial"/>
          <w:b/>
          <w:bCs/>
          <w:color w:val="0070C0"/>
          <w:sz w:val="40"/>
          <w:szCs w:val="40"/>
          <w:lang w:val="en-US" w:eastAsia="nl-NL"/>
        </w:rPr>
        <w:t xml:space="preserve"> Marketing </w:t>
      </w:r>
      <w:r w:rsidR="368890F3" w:rsidRPr="7C37677B">
        <w:rPr>
          <w:rFonts w:eastAsia="Times New Roman" w:cs="Arial"/>
          <w:b/>
          <w:bCs/>
          <w:color w:val="0070C0"/>
          <w:sz w:val="40"/>
          <w:szCs w:val="40"/>
          <w:lang w:val="en-US" w:eastAsia="nl-NL"/>
        </w:rPr>
        <w:t>&amp;</w:t>
      </w:r>
      <w:r w:rsidR="6426E3C3" w:rsidRPr="7C37677B">
        <w:rPr>
          <w:rFonts w:eastAsia="Times New Roman" w:cs="Arial"/>
          <w:b/>
          <w:bCs/>
          <w:color w:val="0070C0"/>
          <w:sz w:val="40"/>
          <w:szCs w:val="40"/>
          <w:lang w:val="en-US" w:eastAsia="nl-NL"/>
        </w:rPr>
        <w:t xml:space="preserve"> </w:t>
      </w:r>
      <w:r w:rsidR="071D9161" w:rsidRPr="7C37677B">
        <w:rPr>
          <w:rFonts w:eastAsia="Times New Roman" w:cs="Arial"/>
          <w:b/>
          <w:bCs/>
          <w:color w:val="0070C0"/>
          <w:sz w:val="40"/>
          <w:szCs w:val="40"/>
          <w:lang w:val="en-US" w:eastAsia="nl-NL"/>
        </w:rPr>
        <w:t>Communication Specialist</w:t>
      </w:r>
    </w:p>
    <w:p w14:paraId="587B0A61" w14:textId="77777777" w:rsidR="0011181A" w:rsidRPr="00DF6454" w:rsidRDefault="0011181A" w:rsidP="001118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DF6454">
        <w:rPr>
          <w:rFonts w:eastAsia="Times New Roman" w:cs="Arial"/>
          <w:szCs w:val="20"/>
          <w:lang w:val="en-US" w:eastAsia="nl-NL"/>
        </w:rPr>
        <w:t> </w:t>
      </w:r>
    </w:p>
    <w:p w14:paraId="034A13D8" w14:textId="21EB6E6E" w:rsidR="0011181A" w:rsidRPr="003F0AF0" w:rsidRDefault="0011181A" w:rsidP="419B605C">
      <w:pPr>
        <w:spacing w:after="0" w:line="240" w:lineRule="auto"/>
        <w:textAlignment w:val="baseline"/>
        <w:rPr>
          <w:rFonts w:eastAsia="Times New Roman" w:cs="Arial"/>
          <w:lang w:val="en-US" w:eastAsia="nl-NL"/>
        </w:rPr>
      </w:pPr>
      <w:r w:rsidRPr="003F0AF0">
        <w:rPr>
          <w:rFonts w:eastAsia="Times New Roman" w:cs="Arial"/>
          <w:color w:val="000000" w:themeColor="text1"/>
          <w:lang w:val="en-US" w:eastAsia="nl-NL"/>
        </w:rPr>
        <w:t xml:space="preserve">Naam </w:t>
      </w:r>
      <w:proofErr w:type="spellStart"/>
      <w:r w:rsidRPr="003F0AF0">
        <w:rPr>
          <w:rFonts w:eastAsia="Times New Roman" w:cs="Arial"/>
          <w:color w:val="000000" w:themeColor="text1"/>
          <w:lang w:val="en-US" w:eastAsia="nl-NL"/>
        </w:rPr>
        <w:t>opleiding</w:t>
      </w:r>
      <w:proofErr w:type="spellEnd"/>
      <w:r w:rsidRPr="003F0AF0">
        <w:rPr>
          <w:lang w:val="en-US"/>
        </w:rPr>
        <w:tab/>
      </w:r>
      <w:r w:rsidRPr="003F0AF0">
        <w:rPr>
          <w:lang w:val="en-US"/>
        </w:rPr>
        <w:tab/>
      </w:r>
      <w:r w:rsidRPr="003F0AF0">
        <w:rPr>
          <w:lang w:val="en-US"/>
        </w:rPr>
        <w:tab/>
      </w:r>
      <w:r w:rsidRPr="003F0AF0">
        <w:rPr>
          <w:rFonts w:eastAsia="Times New Roman" w:cs="Arial"/>
          <w:color w:val="000000" w:themeColor="text1"/>
          <w:lang w:val="en-US" w:eastAsia="nl-NL"/>
        </w:rPr>
        <w:t>: </w:t>
      </w:r>
      <w:r w:rsidR="00DF6454" w:rsidRPr="003F0AF0">
        <w:rPr>
          <w:rFonts w:eastAsia="Times New Roman" w:cs="Arial"/>
          <w:color w:val="000000" w:themeColor="text1"/>
          <w:lang w:val="en-US" w:eastAsia="nl-NL"/>
        </w:rPr>
        <w:t xml:space="preserve">Marketing &amp; Communication Specialist </w:t>
      </w:r>
    </w:p>
    <w:p w14:paraId="4BE7E876" w14:textId="3820D67F" w:rsidR="0011181A" w:rsidRPr="0011181A" w:rsidRDefault="0011181A" w:rsidP="19DCBB91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proofErr w:type="spellStart"/>
      <w:r w:rsidRPr="19DCBB91">
        <w:rPr>
          <w:rFonts w:eastAsia="Times New Roman" w:cs="Arial"/>
          <w:color w:val="000000" w:themeColor="text1"/>
          <w:lang w:eastAsia="nl-NL"/>
        </w:rPr>
        <w:t>Crebo</w:t>
      </w:r>
      <w:proofErr w:type="spellEnd"/>
      <w:r>
        <w:tab/>
      </w:r>
      <w:r>
        <w:tab/>
      </w:r>
      <w:r>
        <w:tab/>
      </w:r>
      <w:r>
        <w:tab/>
      </w:r>
      <w:r w:rsidRPr="19DCBB91">
        <w:rPr>
          <w:rFonts w:eastAsia="Times New Roman" w:cs="Arial"/>
          <w:color w:val="000000" w:themeColor="text1"/>
          <w:lang w:eastAsia="nl-NL"/>
        </w:rPr>
        <w:t>: 25</w:t>
      </w:r>
      <w:r w:rsidR="6019EDDA" w:rsidRPr="19DCBB91">
        <w:rPr>
          <w:rFonts w:eastAsia="Times New Roman" w:cs="Arial"/>
          <w:color w:val="000000" w:themeColor="text1"/>
          <w:lang w:eastAsia="nl-NL"/>
        </w:rPr>
        <w:t>727</w:t>
      </w:r>
    </w:p>
    <w:p w14:paraId="63CCC3F0" w14:textId="090F0018" w:rsidR="0011181A" w:rsidRPr="0011181A" w:rsidRDefault="0011181A" w:rsidP="419B605C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419B605C">
        <w:rPr>
          <w:rFonts w:eastAsia="Times New Roman" w:cs="Arial"/>
          <w:color w:val="000000" w:themeColor="text1"/>
          <w:lang w:eastAsia="nl-NL"/>
        </w:rPr>
        <w:t>Niveau</w:t>
      </w:r>
      <w:r>
        <w:tab/>
      </w:r>
      <w:r>
        <w:tab/>
      </w:r>
      <w:r>
        <w:tab/>
      </w:r>
      <w:r>
        <w:tab/>
      </w:r>
      <w:r w:rsidRPr="419B605C">
        <w:rPr>
          <w:rFonts w:eastAsia="Times New Roman" w:cs="Arial"/>
          <w:color w:val="000000" w:themeColor="text1"/>
          <w:lang w:eastAsia="nl-NL"/>
        </w:rPr>
        <w:t xml:space="preserve">: </w:t>
      </w:r>
      <w:r w:rsidR="1E66D2C5" w:rsidRPr="419B605C">
        <w:rPr>
          <w:rFonts w:eastAsia="Times New Roman" w:cs="Arial"/>
          <w:color w:val="000000" w:themeColor="text1"/>
          <w:lang w:eastAsia="nl-NL"/>
        </w:rPr>
        <w:t>4</w:t>
      </w:r>
    </w:p>
    <w:p w14:paraId="4185B404" w14:textId="3D5162FC" w:rsid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0011181A">
        <w:rPr>
          <w:rFonts w:eastAsia="Times New Roman" w:cs="Arial"/>
          <w:color w:val="000000" w:themeColor="text1"/>
          <w:lang w:eastAsia="nl-NL"/>
        </w:rPr>
        <w:t>Bol/</w:t>
      </w:r>
      <w:proofErr w:type="spellStart"/>
      <w:r w:rsidRPr="0011181A">
        <w:rPr>
          <w:rFonts w:eastAsia="Times New Roman" w:cs="Arial"/>
          <w:color w:val="000000" w:themeColor="text1"/>
          <w:lang w:eastAsia="nl-NL"/>
        </w:rPr>
        <w:t>bbl</w:t>
      </w:r>
      <w:proofErr w:type="spellEnd"/>
      <w:r w:rsidR="00864467">
        <w:tab/>
      </w:r>
      <w:r w:rsidR="00864467">
        <w:tab/>
      </w:r>
      <w:r w:rsidR="00864467">
        <w:tab/>
      </w:r>
      <w:r w:rsidR="00864467">
        <w:tab/>
      </w:r>
      <w:r w:rsidRPr="0011181A">
        <w:rPr>
          <w:rFonts w:eastAsia="Times New Roman" w:cs="Arial"/>
          <w:color w:val="000000" w:themeColor="text1"/>
          <w:lang w:eastAsia="nl-NL"/>
        </w:rPr>
        <w:t>: B</w:t>
      </w:r>
      <w:r w:rsidR="00864467" w:rsidRPr="1FDAE087">
        <w:rPr>
          <w:rFonts w:eastAsia="Times New Roman" w:cs="Arial"/>
          <w:color w:val="000000" w:themeColor="text1"/>
          <w:lang w:eastAsia="nl-NL"/>
        </w:rPr>
        <w:t>ol</w:t>
      </w:r>
    </w:p>
    <w:p w14:paraId="2B32B4B0" w14:textId="77777777" w:rsidR="00163DF5" w:rsidRDefault="00163DF5" w:rsidP="0011181A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</w:p>
    <w:p w14:paraId="7BF2545F" w14:textId="1DFC8455" w:rsidR="00163DF5" w:rsidRDefault="00163DF5" w:rsidP="00163DF5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</w:p>
    <w:p w14:paraId="703D70D8" w14:textId="77777777" w:rsidR="00163DF5" w:rsidRPr="0011181A" w:rsidRDefault="00163DF5" w:rsidP="0011181A">
      <w:pPr>
        <w:spacing w:after="0" w:line="240" w:lineRule="auto"/>
        <w:textAlignment w:val="baseline"/>
        <w:rPr>
          <w:rFonts w:eastAsia="Times New Roman" w:cs="Arial"/>
          <w:color w:val="000000"/>
          <w:lang w:eastAsia="nl-NL"/>
        </w:rPr>
      </w:pPr>
    </w:p>
    <w:p w14:paraId="610DD3E0" w14:textId="76B6D4CE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18A5F2EE">
        <w:rPr>
          <w:rFonts w:eastAsia="Times New Roman" w:cs="Arial"/>
          <w:color w:val="000000" w:themeColor="text1"/>
          <w:lang w:eastAsia="nl-NL"/>
        </w:rPr>
        <w:t>Naar het oordeel van het bevoegd gezag voldoet bovenstaande opleiding aan de eisen met betrekking tot de opleidingsduur. </w:t>
      </w:r>
    </w:p>
    <w:p w14:paraId="27122D78" w14:textId="379A52C0" w:rsidR="18A5F2EE" w:rsidRDefault="18A5F2EE" w:rsidP="18A5F2EE">
      <w:pPr>
        <w:spacing w:after="0" w:line="240" w:lineRule="auto"/>
        <w:rPr>
          <w:rFonts w:eastAsia="Times New Roman" w:cs="Arial"/>
          <w:color w:val="000000" w:themeColor="text1"/>
          <w:lang w:eastAsia="nl-NL"/>
        </w:rPr>
      </w:pPr>
    </w:p>
    <w:p w14:paraId="585BCEF2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18A5F2EE">
        <w:rPr>
          <w:rFonts w:eastAsia="Times New Roman" w:cs="Arial"/>
          <w:lang w:eastAsia="nl-NL"/>
        </w:rPr>
        <w:t> </w:t>
      </w:r>
    </w:p>
    <w:p w14:paraId="4608570A" w14:textId="1F2C99F2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293A334E" w14:textId="0FB138B2" w:rsidR="697AA6BD" w:rsidRDefault="697AA6BD" w:rsidP="18A5F2EE">
      <w:pPr>
        <w:spacing w:after="0" w:line="240" w:lineRule="auto"/>
        <w:rPr>
          <w:rFonts w:eastAsia="Times New Roman" w:cs="Arial"/>
          <w:color w:val="0070C0"/>
          <w:lang w:eastAsia="nl-NL"/>
        </w:rPr>
      </w:pPr>
      <w:r w:rsidRPr="18A5F2EE">
        <w:rPr>
          <w:rFonts w:eastAsia="Times New Roman" w:cs="Arial"/>
          <w:b/>
          <w:bCs/>
          <w:lang w:eastAsia="nl-NL"/>
        </w:rPr>
        <w:t>Marketing en Communication Specialist (25727)</w:t>
      </w:r>
    </w:p>
    <w:p w14:paraId="2573B241" w14:textId="5B39933D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708"/>
        <w:gridCol w:w="851"/>
        <w:gridCol w:w="850"/>
      </w:tblGrid>
      <w:tr w:rsidR="18A5F2EE" w14:paraId="08FF6EE1" w14:textId="77777777" w:rsidTr="18A5F2EE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49F884EE" w14:textId="14A9908D" w:rsidR="18A5F2EE" w:rsidRDefault="18A5F2EE" w:rsidP="18A5F2EE">
            <w:pPr>
              <w:pStyle w:val="Lijstalinea"/>
              <w:spacing w:after="0" w:line="360" w:lineRule="auto"/>
              <w:jc w:val="center"/>
              <w:rPr>
                <w:rFonts w:eastAsia="Calibri"/>
                <w:color w:val="FFFFFF" w:themeColor="background1"/>
                <w:szCs w:val="20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Studiejaar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6E032C8B" w14:textId="481B2A51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0BE0EE80" w14:textId="55334F00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144004DF" w14:textId="2C6A8A38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3</w:t>
            </w:r>
          </w:p>
        </w:tc>
      </w:tr>
      <w:tr w:rsidR="18A5F2EE" w14:paraId="0294D58E" w14:textId="77777777" w:rsidTr="18A5F2EE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B5FF3" w14:textId="21D6D3DB" w:rsidR="18A5F2EE" w:rsidRDefault="18A5F2EE" w:rsidP="18A5F2EE">
            <w:pPr>
              <w:spacing w:after="0" w:line="360" w:lineRule="auto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Begeleide Onderwijstijd (BOT)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19DCC" w14:textId="078E3550" w:rsidR="7C2A37C7" w:rsidRDefault="005070BC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D6788" w14:textId="192CA3AF" w:rsidR="18A5F2EE" w:rsidRDefault="00AC2ED2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B68B2" w14:textId="52CDA023" w:rsidR="18A5F2EE" w:rsidRDefault="00585A0E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480</w:t>
            </w:r>
          </w:p>
        </w:tc>
      </w:tr>
      <w:tr w:rsidR="18A5F2EE" w14:paraId="738AE1A0" w14:textId="77777777" w:rsidTr="18A5F2EE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DB55" w14:textId="67829E3A" w:rsidR="18A5F2EE" w:rsidRDefault="18A5F2EE" w:rsidP="18A5F2EE">
            <w:pPr>
              <w:spacing w:after="0" w:line="360" w:lineRule="auto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Beroepspraktijkvorming (BPV)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ADEFB" w14:textId="01FB1092" w:rsidR="56993713" w:rsidRDefault="005070BC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516DA" w14:textId="6AA060CA" w:rsidR="18A5F2EE" w:rsidRDefault="005070BC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67D1B" w14:textId="1C248CD8" w:rsidR="18A5F2EE" w:rsidRDefault="00585A0E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550</w:t>
            </w:r>
          </w:p>
        </w:tc>
      </w:tr>
      <w:tr w:rsidR="18A5F2EE" w14:paraId="3B3D79A4" w14:textId="77777777" w:rsidTr="18A5F2EE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8CDDF" w14:textId="4A389D76" w:rsidR="18A5F2EE" w:rsidRDefault="18A5F2EE" w:rsidP="18A5F2EE">
            <w:pPr>
              <w:spacing w:after="0" w:line="360" w:lineRule="auto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Totaal IIVO (In Instelling Verzorgd Onderwijs)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7624E" w14:textId="78FD87D0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53B1D" w14:textId="181C71DC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</w:t>
            </w:r>
            <w:r w:rsidR="00AC2ED2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0</w:t>
            </w:r>
            <w:r w:rsidR="00BE61D8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CEFE3" w14:textId="4F77EA6B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</w:t>
            </w:r>
            <w:r w:rsidR="00585A0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030</w:t>
            </w:r>
          </w:p>
        </w:tc>
      </w:tr>
      <w:tr w:rsidR="18A5F2EE" w14:paraId="037F1266" w14:textId="77777777" w:rsidTr="18A5F2EE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D2B83" w14:textId="2DD1E11D" w:rsidR="18A5F2EE" w:rsidRDefault="18A5F2EE" w:rsidP="18A5F2EE">
            <w:pPr>
              <w:spacing w:after="0" w:line="360" w:lineRule="auto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Onbegeleide uren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273BC" w14:textId="67B5DDB0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79383" w14:textId="20B8A30E" w:rsidR="18A5F2EE" w:rsidRDefault="007361F0" w:rsidP="00AC2ED2">
            <w:pPr>
              <w:spacing w:after="0" w:line="360" w:lineRule="auto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 xml:space="preserve">   </w:t>
            </w:r>
            <w:r w:rsidR="00AC2ED2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30EBC" w14:textId="38E15516" w:rsidR="18A5F2EE" w:rsidRDefault="007361F0" w:rsidP="18A5F2EE">
            <w:pPr>
              <w:spacing w:after="0" w:line="36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2"/>
                <w:lang w:eastAsia="nl-NL"/>
              </w:rPr>
              <w:t>570</w:t>
            </w:r>
          </w:p>
        </w:tc>
      </w:tr>
      <w:tr w:rsidR="18A5F2EE" w14:paraId="169391B0" w14:textId="77777777" w:rsidTr="18A5F2EE">
        <w:trPr>
          <w:trHeight w:val="495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2743B" w14:textId="4183F89F" w:rsidR="18A5F2EE" w:rsidRDefault="18A5F2EE" w:rsidP="18A5F2EE">
            <w:pPr>
              <w:spacing w:after="0" w:line="360" w:lineRule="auto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Totaal aantal Studiebelastingsuren (</w:t>
            </w:r>
            <w:proofErr w:type="spellStart"/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SBU’s</w:t>
            </w:r>
            <w:proofErr w:type="spellEnd"/>
            <w:r w:rsidRPr="18A5F2EE">
              <w:rPr>
                <w:rFonts w:eastAsia="Times New Roman" w:cs="Arial"/>
                <w:b/>
                <w:bCs/>
                <w:color w:val="000000" w:themeColor="text1"/>
                <w:sz w:val="22"/>
                <w:lang w:eastAsia="nl-NL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9249B" w14:textId="7EE5D0FC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3A37" w14:textId="518F62F5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4EDE9" w14:textId="04D44453" w:rsidR="18A5F2EE" w:rsidRDefault="18A5F2EE" w:rsidP="18A5F2EE">
            <w:pPr>
              <w:spacing w:after="0" w:line="36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18A5F2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1600</w:t>
            </w:r>
          </w:p>
        </w:tc>
      </w:tr>
    </w:tbl>
    <w:p w14:paraId="334A8939" w14:textId="77777777" w:rsidR="3B9A09FB" w:rsidRDefault="3B9A09FB" w:rsidP="18A5F2EE">
      <w:pPr>
        <w:spacing w:after="0" w:line="240" w:lineRule="auto"/>
        <w:rPr>
          <w:rFonts w:eastAsia="Times New Roman" w:cs="Arial"/>
          <w:lang w:eastAsia="nl-NL"/>
        </w:rPr>
      </w:pPr>
      <w:r w:rsidRPr="18A5F2EE">
        <w:rPr>
          <w:rFonts w:eastAsia="Times New Roman" w:cs="Arial"/>
          <w:lang w:eastAsia="nl-NL"/>
        </w:rPr>
        <w:t> </w:t>
      </w:r>
    </w:p>
    <w:p w14:paraId="05CDF5EB" w14:textId="104E9986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45838235" w14:textId="5BF728AD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32778AB5" w14:textId="7A274B0F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67584F2E" w14:textId="40E64E09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7A571E99" w14:textId="59A3ABF5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2A4B34EE" w14:textId="49D0BA4A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715E58B7" w14:textId="7EFF861A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7DDEC917" w14:textId="67CB61F9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73CB7116" w14:textId="37B20173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3222B4E4" w14:textId="7BE2BFBB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7D2E46E2" w14:textId="051C37F1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5BD34BA6" w14:textId="08621C5E" w:rsidR="18A5F2EE" w:rsidRDefault="18A5F2EE" w:rsidP="18A5F2EE">
      <w:pPr>
        <w:spacing w:after="0" w:line="240" w:lineRule="auto"/>
        <w:rPr>
          <w:rFonts w:eastAsia="Times New Roman" w:cs="Arial"/>
          <w:b/>
          <w:bCs/>
          <w:color w:val="0070C0"/>
          <w:lang w:eastAsia="nl-NL"/>
        </w:rPr>
      </w:pPr>
    </w:p>
    <w:p w14:paraId="551EF27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70C0"/>
          <w:szCs w:val="20"/>
          <w:lang w:eastAsia="nl-NL"/>
        </w:rPr>
      </w:pPr>
      <w:r w:rsidRPr="0011181A">
        <w:rPr>
          <w:rFonts w:eastAsia="Times New Roman" w:cs="Arial"/>
          <w:b/>
          <w:bCs/>
          <w:color w:val="0070C0"/>
          <w:szCs w:val="20"/>
          <w:lang w:eastAsia="nl-NL"/>
        </w:rPr>
        <w:t>Toelichting </w:t>
      </w:r>
      <w:r w:rsidRPr="0011181A">
        <w:rPr>
          <w:rFonts w:eastAsia="Times New Roman" w:cs="Arial"/>
          <w:color w:val="0070C0"/>
          <w:szCs w:val="20"/>
          <w:lang w:eastAsia="nl-NL"/>
        </w:rPr>
        <w:t> </w:t>
      </w:r>
    </w:p>
    <w:p w14:paraId="1F4926F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In de tabel zie je een overzicht van de uren die je voor school bezig bent, gedurende de hele opleiding.  </w:t>
      </w:r>
    </w:p>
    <w:p w14:paraId="54696444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A3872E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u w:val="single"/>
          <w:lang w:eastAsia="nl-NL"/>
        </w:rPr>
        <w:t>Er zijn verschillende soorten uren: </w:t>
      </w: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129DA8FF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4C0EA517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Begeleide onderwijstijd (BOT): </w:t>
      </w:r>
    </w:p>
    <w:p w14:paraId="4568E945" w14:textId="332C7844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  </w:t>
      </w:r>
    </w:p>
    <w:p w14:paraId="7D61DB4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lastRenderedPageBreak/>
        <w:t xml:space="preserve">Beroepspraktijkvorming (BPV): </w:t>
      </w:r>
    </w:p>
    <w:p w14:paraId="64C9E377" w14:textId="68E03BC5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de uren waarin je bij een bedrijf of instelling aan het werk bent. BPV vindt altijd plaats met een ondertekende </w:t>
      </w:r>
      <w:proofErr w:type="spellStart"/>
      <w:r w:rsidRPr="0011181A">
        <w:rPr>
          <w:rFonts w:eastAsia="Times New Roman" w:cs="Arial"/>
          <w:color w:val="000000"/>
          <w:szCs w:val="20"/>
          <w:lang w:eastAsia="nl-NL"/>
        </w:rPr>
        <w:t>bpv</w:t>
      </w:r>
      <w:proofErr w:type="spellEnd"/>
      <w:r w:rsidRPr="0011181A">
        <w:rPr>
          <w:rFonts w:eastAsia="Times New Roman" w:cs="Arial"/>
          <w:color w:val="000000"/>
          <w:szCs w:val="20"/>
          <w:lang w:eastAsia="nl-NL"/>
        </w:rPr>
        <w:t>-overeenkomst met een erkend leerbedrijf.  </w:t>
      </w:r>
    </w:p>
    <w:p w14:paraId="1BE989E0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In Instelling Verzorgd Onderwijs (IIVO): </w:t>
      </w:r>
    </w:p>
    <w:p w14:paraId="30283F8C" w14:textId="2E26A736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BOT en BPV bij elkaar opgeteld wordt IIVO genoemd.  </w:t>
      </w:r>
    </w:p>
    <w:p w14:paraId="68D730D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Onbegeleide uren: </w:t>
      </w:r>
    </w:p>
    <w:p w14:paraId="131AA63E" w14:textId="695B263F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waarin je zelf thuis of op school werkt aan de opleiding. Denk aan huiswerk, examens waarvoor je leert, werkstukken die je maakt, etc.  </w:t>
      </w:r>
    </w:p>
    <w:p w14:paraId="3D4F79B5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Studiebelastingsuren: </w:t>
      </w:r>
    </w:p>
    <w:p w14:paraId="00685DD6" w14:textId="2279FF9A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Bij elkaar opgeteld geldt voor ieder studiejaar dat je 1600 uur met je studie bezig bent. Dit noemen we studiebelastingsuren.  </w:t>
      </w:r>
    </w:p>
    <w:p w14:paraId="3EE48EE5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14AAAD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t>In dit overzicht wordt uitgegaan van klokuren (dus 1 uur = 60 minuten). In het rooster van je opleiding kan gewerkt worden met lesuren van 30, 45 of 60 minuten. In dat geval zijn de uren dus omgerekend naar klokuren. </w:t>
      </w:r>
    </w:p>
    <w:p w14:paraId="44696E99" w14:textId="77777777" w:rsidR="00C26D4C" w:rsidRPr="006933B7" w:rsidRDefault="00C26D4C" w:rsidP="00280F96"/>
    <w:sectPr w:rsidR="00C26D4C" w:rsidRPr="006933B7" w:rsidSect="00644BBB">
      <w:headerReference w:type="default" r:id="rId11"/>
      <w:footerReference w:type="default" r:id="rId12"/>
      <w:pgSz w:w="11906" w:h="16838" w:code="9"/>
      <w:pgMar w:top="2126" w:right="1418" w:bottom="2268" w:left="851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8A7A" w14:textId="77777777" w:rsidR="003D79AB" w:rsidRDefault="003D79AB" w:rsidP="005A64FC">
      <w:pPr>
        <w:spacing w:after="0" w:line="240" w:lineRule="auto"/>
      </w:pPr>
      <w:r>
        <w:separator/>
      </w:r>
    </w:p>
  </w:endnote>
  <w:endnote w:type="continuationSeparator" w:id="0">
    <w:p w14:paraId="23B9EDFD" w14:textId="77777777" w:rsidR="003D79AB" w:rsidRDefault="003D79AB" w:rsidP="005A64FC">
      <w:pPr>
        <w:spacing w:after="0" w:line="240" w:lineRule="auto"/>
      </w:pPr>
      <w:r>
        <w:continuationSeparator/>
      </w:r>
    </w:p>
  </w:endnote>
  <w:endnote w:type="continuationNotice" w:id="1">
    <w:p w14:paraId="252DD537" w14:textId="77777777" w:rsidR="003D79AB" w:rsidRDefault="003D7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E7AD" w14:textId="77777777" w:rsidR="00C26D4C" w:rsidRPr="00644BBB" w:rsidRDefault="2069F0DC" w:rsidP="00644BBB">
    <w:pPr>
      <w:pStyle w:val="Voettekst"/>
    </w:pPr>
    <w:r>
      <w:rPr>
        <w:noProof/>
      </w:rPr>
      <w:drawing>
        <wp:inline distT="0" distB="0" distL="0" distR="0" wp14:anchorId="4E21F12B" wp14:editId="2069F0DC">
          <wp:extent cx="5760720" cy="1121410"/>
          <wp:effectExtent l="0" t="0" r="0" b="2540"/>
          <wp:docPr id="66" name="Afbeelding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44AE" w14:textId="77777777" w:rsidR="003D79AB" w:rsidRDefault="003D79AB" w:rsidP="005A64FC">
      <w:pPr>
        <w:spacing w:after="0" w:line="240" w:lineRule="auto"/>
      </w:pPr>
      <w:r>
        <w:separator/>
      </w:r>
    </w:p>
  </w:footnote>
  <w:footnote w:type="continuationSeparator" w:id="0">
    <w:p w14:paraId="7382279A" w14:textId="77777777" w:rsidR="003D79AB" w:rsidRDefault="003D79AB" w:rsidP="005A64FC">
      <w:pPr>
        <w:spacing w:after="0" w:line="240" w:lineRule="auto"/>
      </w:pPr>
      <w:r>
        <w:continuationSeparator/>
      </w:r>
    </w:p>
  </w:footnote>
  <w:footnote w:type="continuationNotice" w:id="1">
    <w:p w14:paraId="31529B73" w14:textId="77777777" w:rsidR="003D79AB" w:rsidRDefault="003D7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BC49" w14:textId="77777777" w:rsidR="00644BBB" w:rsidRDefault="00304D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F98AA85" wp14:editId="5ED28A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05200" cy="1220400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beda_econo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0E0"/>
    <w:multiLevelType w:val="multilevel"/>
    <w:tmpl w:val="0BC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E0E60"/>
    <w:multiLevelType w:val="multilevel"/>
    <w:tmpl w:val="623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A1BF1"/>
    <w:multiLevelType w:val="multilevel"/>
    <w:tmpl w:val="02CEF84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Kop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Kop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Kop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4E609E"/>
    <w:multiLevelType w:val="hybridMultilevel"/>
    <w:tmpl w:val="BCF0EF2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4610390">
    <w:abstractNumId w:val="2"/>
  </w:num>
  <w:num w:numId="2" w16cid:durableId="341317652">
    <w:abstractNumId w:val="2"/>
  </w:num>
  <w:num w:numId="3" w16cid:durableId="352652936">
    <w:abstractNumId w:val="1"/>
  </w:num>
  <w:num w:numId="4" w16cid:durableId="401218348">
    <w:abstractNumId w:val="0"/>
  </w:num>
  <w:num w:numId="5" w16cid:durableId="38476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A"/>
    <w:rsid w:val="0011181A"/>
    <w:rsid w:val="00163DF5"/>
    <w:rsid w:val="001C59B4"/>
    <w:rsid w:val="00216F60"/>
    <w:rsid w:val="00244459"/>
    <w:rsid w:val="00280F96"/>
    <w:rsid w:val="00294674"/>
    <w:rsid w:val="002D4A77"/>
    <w:rsid w:val="00304D0C"/>
    <w:rsid w:val="00351B41"/>
    <w:rsid w:val="003858F2"/>
    <w:rsid w:val="003D79AB"/>
    <w:rsid w:val="003F0AF0"/>
    <w:rsid w:val="00445E6A"/>
    <w:rsid w:val="00461F9D"/>
    <w:rsid w:val="00496276"/>
    <w:rsid w:val="004D4B5C"/>
    <w:rsid w:val="005070BC"/>
    <w:rsid w:val="0054368E"/>
    <w:rsid w:val="0058252B"/>
    <w:rsid w:val="00585A0E"/>
    <w:rsid w:val="00596136"/>
    <w:rsid w:val="005A64FC"/>
    <w:rsid w:val="005B7010"/>
    <w:rsid w:val="005E7F20"/>
    <w:rsid w:val="00602344"/>
    <w:rsid w:val="00614923"/>
    <w:rsid w:val="00644BBB"/>
    <w:rsid w:val="00653562"/>
    <w:rsid w:val="006933B7"/>
    <w:rsid w:val="006A3761"/>
    <w:rsid w:val="006D4103"/>
    <w:rsid w:val="006F0425"/>
    <w:rsid w:val="006F3243"/>
    <w:rsid w:val="0070152E"/>
    <w:rsid w:val="007361F0"/>
    <w:rsid w:val="008511DF"/>
    <w:rsid w:val="00864467"/>
    <w:rsid w:val="008B1C55"/>
    <w:rsid w:val="008D2948"/>
    <w:rsid w:val="008F4FEC"/>
    <w:rsid w:val="00905C93"/>
    <w:rsid w:val="009513BE"/>
    <w:rsid w:val="00972995"/>
    <w:rsid w:val="009A0361"/>
    <w:rsid w:val="009D18FB"/>
    <w:rsid w:val="00AC2ED2"/>
    <w:rsid w:val="00AD6436"/>
    <w:rsid w:val="00BE61D8"/>
    <w:rsid w:val="00C26D4C"/>
    <w:rsid w:val="00CE1A95"/>
    <w:rsid w:val="00D12E1B"/>
    <w:rsid w:val="00D76B28"/>
    <w:rsid w:val="00DD47A2"/>
    <w:rsid w:val="00DF6454"/>
    <w:rsid w:val="00E74850"/>
    <w:rsid w:val="00EC3FBA"/>
    <w:rsid w:val="00EC4DD9"/>
    <w:rsid w:val="00ED1DB3"/>
    <w:rsid w:val="00F62ED5"/>
    <w:rsid w:val="00F80D51"/>
    <w:rsid w:val="00FA7553"/>
    <w:rsid w:val="029EB36E"/>
    <w:rsid w:val="03C85A39"/>
    <w:rsid w:val="04B6B14C"/>
    <w:rsid w:val="071D9161"/>
    <w:rsid w:val="0800B742"/>
    <w:rsid w:val="0C90CA65"/>
    <w:rsid w:val="0DA5CB93"/>
    <w:rsid w:val="0DCFAA6A"/>
    <w:rsid w:val="0FAA47EA"/>
    <w:rsid w:val="1251A78F"/>
    <w:rsid w:val="1419B268"/>
    <w:rsid w:val="145C1BCD"/>
    <w:rsid w:val="17E1BCF5"/>
    <w:rsid w:val="18A5F2EE"/>
    <w:rsid w:val="19DCBB91"/>
    <w:rsid w:val="1B50CDC7"/>
    <w:rsid w:val="1BBBC286"/>
    <w:rsid w:val="1BF24E37"/>
    <w:rsid w:val="1E66D2C5"/>
    <w:rsid w:val="1FDAE087"/>
    <w:rsid w:val="2069F0DC"/>
    <w:rsid w:val="2BFBA500"/>
    <w:rsid w:val="2F8B9C28"/>
    <w:rsid w:val="311A98D7"/>
    <w:rsid w:val="34523999"/>
    <w:rsid w:val="368890F3"/>
    <w:rsid w:val="388FB27B"/>
    <w:rsid w:val="3B9A09FB"/>
    <w:rsid w:val="3C2B7EAE"/>
    <w:rsid w:val="40B4048E"/>
    <w:rsid w:val="419B605C"/>
    <w:rsid w:val="42DE6E95"/>
    <w:rsid w:val="4564892C"/>
    <w:rsid w:val="47237889"/>
    <w:rsid w:val="49ACDF2F"/>
    <w:rsid w:val="4C29B48B"/>
    <w:rsid w:val="50320B70"/>
    <w:rsid w:val="526D0212"/>
    <w:rsid w:val="56993713"/>
    <w:rsid w:val="5970C0A7"/>
    <w:rsid w:val="59ABBE91"/>
    <w:rsid w:val="5A63BB73"/>
    <w:rsid w:val="5AC35F7D"/>
    <w:rsid w:val="5B1AABB4"/>
    <w:rsid w:val="6019EDDA"/>
    <w:rsid w:val="63F3FEC0"/>
    <w:rsid w:val="641C19B4"/>
    <w:rsid w:val="6426E3C3"/>
    <w:rsid w:val="6861B7D0"/>
    <w:rsid w:val="697AA6BD"/>
    <w:rsid w:val="6BCD463A"/>
    <w:rsid w:val="6FE8A643"/>
    <w:rsid w:val="7C2A37C7"/>
    <w:rsid w:val="7C3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EC4F"/>
  <w15:chartTrackingRefBased/>
  <w15:docId w15:val="{DD0EC227-ED6F-4A85-8329-17A79D2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553"/>
    <w:pPr>
      <w:spacing w:after="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0F96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A62A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0F96"/>
    <w:pPr>
      <w:keepNext/>
      <w:keepLines/>
      <w:numPr>
        <w:ilvl w:val="1"/>
        <w:numId w:val="2"/>
      </w:numPr>
      <w:spacing w:before="40" w:after="0"/>
      <w:ind w:left="0" w:firstLine="0"/>
      <w:outlineLvl w:val="1"/>
    </w:pPr>
    <w:rPr>
      <w:rFonts w:eastAsiaTheme="majorEastAsia" w:cstheme="majorBidi"/>
      <w:color w:val="0A62A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F96"/>
    <w:pPr>
      <w:keepNext/>
      <w:keepLines/>
      <w:numPr>
        <w:ilvl w:val="2"/>
        <w:numId w:val="2"/>
      </w:numPr>
      <w:spacing w:before="40" w:after="0"/>
      <w:ind w:left="0" w:firstLine="0"/>
      <w:outlineLvl w:val="2"/>
    </w:pPr>
    <w:rPr>
      <w:rFonts w:eastAsiaTheme="majorEastAsia" w:cstheme="majorBidi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80F96"/>
    <w:pPr>
      <w:keepNext/>
      <w:keepLines/>
      <w:numPr>
        <w:ilvl w:val="3"/>
        <w:numId w:val="2"/>
      </w:numPr>
      <w:spacing w:before="40" w:after="0"/>
      <w:ind w:left="0" w:firstLine="0"/>
      <w:outlineLvl w:val="3"/>
    </w:pPr>
    <w:rPr>
      <w:rFonts w:eastAsiaTheme="majorEastAsia" w:cstheme="majorBidi"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80F96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80F96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33B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933B7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933B7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4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4FC"/>
    <w:rPr>
      <w:rFonts w:ascii="Arial" w:hAnsi="Arial"/>
      <w:sz w:val="20"/>
    </w:rPr>
  </w:style>
  <w:style w:type="character" w:styleId="Subtieleverwijzing">
    <w:name w:val="Subtle Reference"/>
    <w:basedOn w:val="Standaardalinea-lettertype"/>
    <w:uiPriority w:val="31"/>
    <w:qFormat/>
    <w:rsid w:val="006F0425"/>
    <w:rPr>
      <w:smallCaps/>
      <w:color w:val="5A5A5A" w:themeColor="text1" w:themeTint="A5"/>
    </w:rPr>
  </w:style>
  <w:style w:type="character" w:customStyle="1" w:styleId="Kop1Char">
    <w:name w:val="Kop 1 Char"/>
    <w:basedOn w:val="Standaardalinea-lettertype"/>
    <w:link w:val="Kop1"/>
    <w:uiPriority w:val="9"/>
    <w:rsid w:val="00280F96"/>
    <w:rPr>
      <w:rFonts w:ascii="Arial" w:eastAsiaTheme="majorEastAsia" w:hAnsi="Arial" w:cstheme="majorBidi"/>
      <w:color w:val="0A62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0F96"/>
    <w:rPr>
      <w:rFonts w:ascii="Arial" w:eastAsiaTheme="majorEastAsia" w:hAnsi="Arial" w:cstheme="majorBidi"/>
      <w:color w:val="0A62A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6933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3B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3B7"/>
    <w:rPr>
      <w:rFonts w:ascii="Arial" w:eastAsiaTheme="minorEastAsia" w:hAnsi="Arial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6933B7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6933B7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6933B7"/>
    <w:rPr>
      <w:b/>
      <w:bCs/>
      <w:smallCaps/>
      <w:color w:val="5B9BD5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3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3B7"/>
    <w:rPr>
      <w:rFonts w:ascii="Arial" w:hAnsi="Arial"/>
      <w:i/>
      <w:iCs/>
      <w:color w:val="5B9BD5" w:themeColor="accent1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3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3B7"/>
    <w:rPr>
      <w:rFonts w:ascii="Arial" w:hAnsi="Arial"/>
      <w:i/>
      <w:iCs/>
      <w:color w:val="404040" w:themeColor="text1" w:themeTint="BF"/>
      <w:sz w:val="20"/>
    </w:rPr>
  </w:style>
  <w:style w:type="character" w:styleId="Zwaar">
    <w:name w:val="Strong"/>
    <w:basedOn w:val="Standaardalinea-lettertype"/>
    <w:uiPriority w:val="22"/>
    <w:qFormat/>
    <w:rsid w:val="006933B7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933B7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6933B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933B7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6933B7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280F96"/>
    <w:rPr>
      <w:rFonts w:ascii="Arial" w:eastAsiaTheme="majorEastAsia" w:hAnsi="Arial" w:cstheme="majorBidi"/>
      <w:color w:val="0A62A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0F96"/>
    <w:rPr>
      <w:rFonts w:ascii="Arial" w:eastAsiaTheme="majorEastAsia" w:hAnsi="Arial" w:cstheme="majorBidi"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6933B7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6933B7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933B7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Standaard"/>
    <w:rsid w:val="001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1181A"/>
  </w:style>
  <w:style w:type="character" w:customStyle="1" w:styleId="eop">
    <w:name w:val="eop"/>
    <w:basedOn w:val="Standaardalinea-lettertype"/>
    <w:rsid w:val="0011181A"/>
  </w:style>
  <w:style w:type="character" w:customStyle="1" w:styleId="spellingerror">
    <w:name w:val="spellingerror"/>
    <w:basedOn w:val="Standaardalinea-lettertype"/>
    <w:rsid w:val="0011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541FE-C1C9-4A2A-AD96-701C5FA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0C065-8DC5-4E80-8CF8-ACCD76F4A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AD880-68E1-4997-A74C-0216AAC0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a911-8068-4a92-bb0a-b0efacbf359c"/>
    <ds:schemaRef ds:uri="139585f5-bd27-4227-b29a-58343387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DC2BE-9B25-4D9B-95EE-05A5327C4B4A}">
  <ds:schemaRefs>
    <ds:schemaRef ds:uri="http://schemas.microsoft.com/office/2006/metadata/properties"/>
    <ds:schemaRef ds:uri="http://schemas.microsoft.com/office/infopath/2007/PartnerControls"/>
    <ds:schemaRef ds:uri="139585f5-bd27-4227-b29a-58343387edd9"/>
    <ds:schemaRef ds:uri="ba48a911-8068-4a92-bb0a-b0efacbf3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1623</Characters>
  <Application>Microsoft Office Word</Application>
  <DocSecurity>0</DocSecurity>
  <Lines>13</Lines>
  <Paragraphs>3</Paragraphs>
  <ScaleCrop>false</ScaleCrop>
  <Company>Albeda College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Yu - Stap</dc:creator>
  <cp:keywords/>
  <dc:description/>
  <cp:lastModifiedBy>Marco Molendijk</cp:lastModifiedBy>
  <cp:revision>34</cp:revision>
  <cp:lastPrinted>2022-09-19T13:51:00Z</cp:lastPrinted>
  <dcterms:created xsi:type="dcterms:W3CDTF">2021-05-25T19:39:00Z</dcterms:created>
  <dcterms:modified xsi:type="dcterms:W3CDTF">2024-07-11T11:16:00Z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  <property fmtid="{D5CDD505-2E9C-101B-9397-08002B2CF9AE}" pid="3" name="MediaServiceImageTags">
    <vt:lpwstr/>
  </property>
</Properties>
</file>