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1F7D7" w14:textId="77777777" w:rsidR="00DF1E67" w:rsidRPr="0086127B" w:rsidRDefault="00DF1E67" w:rsidP="00FB30D4">
      <w:pPr>
        <w:pStyle w:val="Kop1"/>
        <w:numPr>
          <w:ilvl w:val="0"/>
          <w:numId w:val="0"/>
        </w:numPr>
        <w:ind w:left="360" w:hanging="360"/>
        <w:rPr>
          <w:b/>
          <w:bCs/>
          <w:sz w:val="40"/>
          <w:szCs w:val="40"/>
        </w:rPr>
      </w:pPr>
      <w:r w:rsidRPr="0086127B">
        <w:rPr>
          <w:b/>
          <w:bCs/>
          <w:sz w:val="40"/>
          <w:szCs w:val="40"/>
        </w:rPr>
        <w:t>Keuzedelen</w:t>
      </w:r>
    </w:p>
    <w:p w14:paraId="13EDE35A" w14:textId="77777777" w:rsidR="00DF1E67" w:rsidRDefault="00DF1E67" w:rsidP="00DF1E67">
      <w:pPr>
        <w:pStyle w:val="Default"/>
        <w:rPr>
          <w:sz w:val="22"/>
          <w:szCs w:val="22"/>
        </w:rPr>
      </w:pPr>
    </w:p>
    <w:p w14:paraId="2837AAEB" w14:textId="77777777" w:rsidR="00DF1E67" w:rsidRPr="00DF1E67" w:rsidRDefault="00DF1E67" w:rsidP="00DF1E67">
      <w:pPr>
        <w:pStyle w:val="Default"/>
        <w:rPr>
          <w:rFonts w:ascii="Arial" w:hAnsi="Arial" w:cs="Arial"/>
          <w:sz w:val="20"/>
          <w:szCs w:val="20"/>
        </w:rPr>
      </w:pPr>
      <w:r w:rsidRPr="00DF1E67">
        <w:rPr>
          <w:rFonts w:ascii="Arial" w:hAnsi="Arial" w:cs="Arial"/>
          <w:sz w:val="20"/>
          <w:szCs w:val="20"/>
        </w:rPr>
        <w:t xml:space="preserve">Een Mbo-opleiding bestaat uit een kwalificatie en een of meer keuzedelen. Het keuzedeel is een aanvulling op de inhoud van je opleiding. Je verbreedt of verdiept hiermee je toekomstige vakmanschap. Bij het bepalen van het aanbod wordt rekening houden met de wensen van het bedrijfsleven in Rijnmond. Je kansen op een baan worden groter. Soms draagt het keuzedeel bij aan een betere doorstroom naar een hoger niveau. Gedurende de opleiding maak je een keuze uit 2 of meer keuzedelen. </w:t>
      </w:r>
    </w:p>
    <w:p w14:paraId="7AA4CE30" w14:textId="77777777" w:rsidR="00C26D4C" w:rsidRDefault="00DF1E67" w:rsidP="00DF1E67">
      <w:pPr>
        <w:rPr>
          <w:rFonts w:cs="Arial"/>
          <w:szCs w:val="20"/>
        </w:rPr>
      </w:pPr>
      <w:r w:rsidRPr="00DF1E67">
        <w:rPr>
          <w:rFonts w:cs="Arial"/>
          <w:szCs w:val="20"/>
        </w:rPr>
        <w:t>Met je studieloopbaanbegeleider (</w:t>
      </w:r>
      <w:proofErr w:type="spellStart"/>
      <w:r w:rsidRPr="00DF1E67">
        <w:rPr>
          <w:rFonts w:cs="Arial"/>
          <w:szCs w:val="20"/>
        </w:rPr>
        <w:t>SLB’er</w:t>
      </w:r>
      <w:proofErr w:type="spellEnd"/>
      <w:r w:rsidRPr="00DF1E67">
        <w:rPr>
          <w:rFonts w:cs="Arial"/>
          <w:szCs w:val="20"/>
        </w:rPr>
        <w:t>) bespreek je welk keuzedeel voor jou het meest passend is.</w:t>
      </w:r>
    </w:p>
    <w:p w14:paraId="230F8BCD" w14:textId="77777777" w:rsidR="00660122" w:rsidRDefault="00660122" w:rsidP="00DF1E67">
      <w:pPr>
        <w:rPr>
          <w:rFonts w:cs="Arial"/>
          <w:szCs w:val="20"/>
        </w:rPr>
      </w:pPr>
    </w:p>
    <w:p w14:paraId="24CFA9CE" w14:textId="0D149576" w:rsidR="00660122" w:rsidRDefault="00660122" w:rsidP="00DF1E67">
      <w:pPr>
        <w:rPr>
          <w:rStyle w:val="eop"/>
          <w:rFonts w:cs="Arial"/>
          <w:color w:val="000000"/>
          <w:szCs w:val="20"/>
          <w:shd w:val="clear" w:color="auto" w:fill="FFFFFF"/>
        </w:rPr>
      </w:pPr>
      <w:r>
        <w:rPr>
          <w:rStyle w:val="normaltextrun"/>
          <w:rFonts w:cs="Arial"/>
          <w:color w:val="000000"/>
          <w:szCs w:val="20"/>
          <w:shd w:val="clear" w:color="auto" w:fill="FFFFFF"/>
        </w:rPr>
        <w:t>Er wordt op locatie </w:t>
      </w:r>
      <w:r w:rsidR="00F71B71" w:rsidRPr="00F71B71">
        <w:rPr>
          <w:rStyle w:val="normaltextrun"/>
          <w:rFonts w:cs="Arial"/>
          <w:b/>
          <w:bCs/>
          <w:color w:val="000000" w:themeColor="text1"/>
          <w:szCs w:val="20"/>
          <w:shd w:val="clear" w:color="auto" w:fill="FFFFFF"/>
        </w:rPr>
        <w:t>Spinozaweg</w:t>
      </w:r>
      <w:r>
        <w:rPr>
          <w:rStyle w:val="normaltextrun"/>
          <w:rFonts w:cs="Arial"/>
          <w:color w:val="FF0000"/>
          <w:szCs w:val="20"/>
          <w:shd w:val="clear" w:color="auto" w:fill="FFFFFF"/>
        </w:rPr>
        <w:t> </w:t>
      </w:r>
      <w:r>
        <w:rPr>
          <w:rStyle w:val="normaltextrun"/>
          <w:rFonts w:cs="Arial"/>
          <w:color w:val="000000"/>
          <w:szCs w:val="20"/>
          <w:shd w:val="clear" w:color="auto" w:fill="FFFFFF"/>
        </w:rPr>
        <w:t>gewerkt met onderstaande keuzedelen voor de volgende opleidingen en leerjaren: </w:t>
      </w:r>
      <w:r>
        <w:rPr>
          <w:rStyle w:val="eop"/>
          <w:rFonts w:cs="Arial"/>
          <w:color w:val="000000"/>
          <w:szCs w:val="20"/>
          <w:shd w:val="clear" w:color="auto" w:fill="FFFFFF"/>
        </w:rPr>
        <w:t> </w:t>
      </w:r>
    </w:p>
    <w:p w14:paraId="1230E990" w14:textId="77777777" w:rsidR="000C5833" w:rsidRDefault="000C5833" w:rsidP="00DF1E67">
      <w:pPr>
        <w:rPr>
          <w:rStyle w:val="eop"/>
          <w:rFonts w:cs="Arial"/>
          <w:color w:val="000000"/>
          <w:szCs w:val="20"/>
          <w:shd w:val="clear" w:color="auto" w:fill="FFFFFF"/>
        </w:rPr>
      </w:pPr>
    </w:p>
    <w:p w14:paraId="0FBC89D3" w14:textId="61FD4B47" w:rsidR="26494883" w:rsidRDefault="26494883" w:rsidP="7749F346">
      <w:pPr>
        <w:pStyle w:val="Lijstalinea"/>
        <w:numPr>
          <w:ilvl w:val="0"/>
          <w:numId w:val="6"/>
        </w:numPr>
        <w:rPr>
          <w:rFonts w:cs="Arial"/>
        </w:rPr>
      </w:pPr>
      <w:r w:rsidRPr="7749F346">
        <w:rPr>
          <w:rFonts w:cs="Arial"/>
        </w:rPr>
        <w:t>Retailmedewerker N2</w:t>
      </w:r>
    </w:p>
    <w:p w14:paraId="1F86F8F5" w14:textId="77777777" w:rsidR="00DF1E67" w:rsidRDefault="00DF1E67" w:rsidP="00DF1E67">
      <w:pPr>
        <w:rPr>
          <w:rFonts w:cs="Arial"/>
          <w:szCs w:val="20"/>
        </w:rPr>
      </w:pPr>
    </w:p>
    <w:p w14:paraId="180989AD" w14:textId="77777777" w:rsidR="00DF1E67" w:rsidRPr="00DF1E67" w:rsidRDefault="00DF1E67" w:rsidP="00DF1E67">
      <w:pPr>
        <w:rPr>
          <w:rFonts w:cs="Arial"/>
          <w:szCs w:val="20"/>
        </w:rPr>
      </w:pPr>
      <w:r w:rsidRPr="7749F346">
        <w:rPr>
          <w:rFonts w:cs="Arial"/>
        </w:rPr>
        <w:t>De volgende keuzedelen worden aangeboden in een configuratie:</w:t>
      </w:r>
    </w:p>
    <w:p w14:paraId="55CD83F3" w14:textId="77777777" w:rsidR="00DF1E67" w:rsidRPr="00DF1E67" w:rsidRDefault="00DF1E67" w:rsidP="63074FCA">
      <w:pPr>
        <w:pStyle w:val="Lijstalinea"/>
        <w:numPr>
          <w:ilvl w:val="0"/>
          <w:numId w:val="5"/>
        </w:numPr>
        <w:rPr>
          <w:rFonts w:cs="Arial"/>
        </w:rPr>
      </w:pPr>
      <w:r w:rsidRPr="63074FCA">
        <w:rPr>
          <w:rFonts w:cs="Arial"/>
        </w:rPr>
        <w:t>Keuzedeel Digitale vaardigheden</w:t>
      </w:r>
    </w:p>
    <w:p w14:paraId="24C8158B" w14:textId="726767A8" w:rsidR="00DF1E67" w:rsidRPr="00DF1E67" w:rsidRDefault="00DF1E67" w:rsidP="7749F346">
      <w:pPr>
        <w:pStyle w:val="Lijstalinea"/>
        <w:numPr>
          <w:ilvl w:val="0"/>
          <w:numId w:val="5"/>
        </w:numPr>
        <w:rPr>
          <w:rFonts w:cs="Arial"/>
        </w:rPr>
      </w:pPr>
      <w:r w:rsidRPr="7749F346">
        <w:rPr>
          <w:rFonts w:cs="Arial"/>
        </w:rPr>
        <w:t>Keuzedeel O</w:t>
      </w:r>
      <w:r w:rsidR="1E1CCCE0" w:rsidRPr="7749F346">
        <w:rPr>
          <w:rFonts w:cs="Arial"/>
        </w:rPr>
        <w:t>ndernemend gedrag</w:t>
      </w:r>
    </w:p>
    <w:p w14:paraId="5C8A643F" w14:textId="43482F80" w:rsidR="1E1CCCE0" w:rsidRDefault="1E1CCCE0" w:rsidP="7749F346">
      <w:pPr>
        <w:pStyle w:val="Lijstalinea"/>
        <w:numPr>
          <w:ilvl w:val="0"/>
          <w:numId w:val="5"/>
        </w:numPr>
        <w:rPr>
          <w:rFonts w:cs="Arial"/>
        </w:rPr>
      </w:pPr>
      <w:r w:rsidRPr="7749F346">
        <w:rPr>
          <w:rFonts w:cs="Arial"/>
        </w:rPr>
        <w:t>Keuzedeel Toewerken naar Nederlands 2</w:t>
      </w:r>
      <w:r w:rsidR="52746733" w:rsidRPr="7749F346">
        <w:rPr>
          <w:rFonts w:cs="Arial"/>
        </w:rPr>
        <w:t>F</w:t>
      </w:r>
    </w:p>
    <w:p w14:paraId="2AEF2BE5" w14:textId="77777777" w:rsidR="00DF1E67" w:rsidRDefault="00DF1E67" w:rsidP="00DF1E67">
      <w:pPr>
        <w:rPr>
          <w:rFonts w:cs="Arial"/>
          <w:szCs w:val="20"/>
        </w:rPr>
      </w:pPr>
    </w:p>
    <w:p w14:paraId="44B6EE35" w14:textId="71F6A436" w:rsidR="00161AAF" w:rsidRPr="00161AAF" w:rsidRDefault="00161AAF" w:rsidP="00161AAF">
      <w:pPr>
        <w:rPr>
          <w:rFonts w:cs="Arial"/>
          <w:b/>
          <w:szCs w:val="20"/>
        </w:rPr>
      </w:pPr>
      <w:r w:rsidRPr="00161AAF">
        <w:rPr>
          <w:rFonts w:cs="Arial"/>
          <w:b/>
          <w:szCs w:val="20"/>
        </w:rPr>
        <w:t>Het keuzedeel Digitale vaardigheden basis</w:t>
      </w:r>
    </w:p>
    <w:p w14:paraId="24254E0B" w14:textId="7873AB4B" w:rsidR="00161AAF" w:rsidRPr="00161AAF" w:rsidRDefault="00161AAF" w:rsidP="63074FCA">
      <w:pPr>
        <w:rPr>
          <w:rFonts w:cs="Arial"/>
        </w:rPr>
      </w:pPr>
      <w:r w:rsidRPr="63074FCA">
        <w:rPr>
          <w:rFonts w:cs="Arial"/>
        </w:rPr>
        <w:t xml:space="preserve">Centraal in het keuzedeel staan de kennis, vaardigheden en competenties die de Mbo- deelnemer nodig heeft bij de uitoefening van zijn of haar beroep ongeacht het softwarepakket, de vorm van verwerking en werkwijze. Wij hebben te maken met een informatiesamenleving waarin er een toevloed is aan digitale informatie en data, op een grote diversiteit aan </w:t>
      </w:r>
      <w:proofErr w:type="spellStart"/>
      <w:r w:rsidRPr="63074FCA">
        <w:rPr>
          <w:rFonts w:cs="Arial"/>
        </w:rPr>
        <w:t>devices</w:t>
      </w:r>
      <w:proofErr w:type="spellEnd"/>
      <w:r w:rsidRPr="63074FCA">
        <w:rPr>
          <w:rFonts w:cs="Arial"/>
        </w:rPr>
        <w:t xml:space="preserve"> en waarbij werknemers steeds meer inzicht moeten hebben in de koppeling tussen systemen en het op juiste wijze verspreiden van informatie Alle informatie en communicatie wordt immers verspreid door en vindt plaats met behulp van systemen. Dit betekent dat niet alleen kennis over het systeem aanwezig moet zijn, maar dat ook een keuze moet worden gemaakt voor een vorm waarin digitaal wordt gecommuniceerd en de wijze waarop de werknemer te werk gaat. Tot slot moet er inzicht zijn in hoe effectief men ICT in kan zetten bij zijn beroep.</w:t>
      </w:r>
    </w:p>
    <w:p w14:paraId="58CFAB15" w14:textId="77777777" w:rsidR="00161AAF" w:rsidRDefault="00161AAF" w:rsidP="00161AAF">
      <w:pPr>
        <w:rPr>
          <w:rFonts w:cs="Arial"/>
          <w:szCs w:val="20"/>
        </w:rPr>
      </w:pPr>
    </w:p>
    <w:p w14:paraId="662116E4" w14:textId="4D226903" w:rsidR="00161AAF" w:rsidRPr="00161AAF" w:rsidRDefault="00161AAF" w:rsidP="7749F346">
      <w:pPr>
        <w:rPr>
          <w:rFonts w:cs="Arial"/>
          <w:b/>
          <w:bCs/>
        </w:rPr>
      </w:pPr>
      <w:r w:rsidRPr="7749F346">
        <w:rPr>
          <w:rFonts w:cs="Arial"/>
          <w:b/>
          <w:bCs/>
        </w:rPr>
        <w:t>Het keuzedeel O</w:t>
      </w:r>
      <w:r w:rsidR="2D8312FB" w:rsidRPr="7749F346">
        <w:rPr>
          <w:rFonts w:cs="Arial"/>
          <w:b/>
          <w:bCs/>
        </w:rPr>
        <w:t xml:space="preserve">ndernemend gedrag </w:t>
      </w:r>
    </w:p>
    <w:p w14:paraId="17267405" w14:textId="70DAB7AF" w:rsidR="00B1134E" w:rsidRPr="00DF1E67" w:rsidRDefault="4A7D5C17" w:rsidP="7749F346">
      <w:r w:rsidRPr="7749F346">
        <w:rPr>
          <w:rFonts w:eastAsia="Arial" w:cs="Arial"/>
          <w:szCs w:val="20"/>
        </w:rPr>
        <w:t xml:space="preserve">Ondernemend gedrag wordt steeds belangrijker geacht in meer en meer arbeidssituaties. </w:t>
      </w:r>
      <w:r w:rsidR="0AA0251C" w:rsidRPr="7749F346">
        <w:rPr>
          <w:rFonts w:eastAsia="Arial" w:cs="Arial"/>
          <w:color w:val="1E2532"/>
          <w:szCs w:val="20"/>
        </w:rPr>
        <w:t xml:space="preserve">Ondernemend gedrag betekent dat je van aanpakken houdt, kansen grijpt en zelfstandig werkt. Het is een eigenschap die je vanzelfsprekend vaak terugziet bij mensen met een commercieel beroep zoals in de </w:t>
      </w:r>
      <w:proofErr w:type="spellStart"/>
      <w:r w:rsidR="0AA0251C" w:rsidRPr="7749F346">
        <w:rPr>
          <w:rFonts w:eastAsia="Arial" w:cs="Arial"/>
          <w:color w:val="1E2532"/>
          <w:szCs w:val="20"/>
        </w:rPr>
        <w:t>retail</w:t>
      </w:r>
      <w:proofErr w:type="spellEnd"/>
      <w:r w:rsidR="0AA0251C" w:rsidRPr="7749F346">
        <w:rPr>
          <w:rFonts w:eastAsia="Arial" w:cs="Arial"/>
          <w:color w:val="1E2532"/>
          <w:szCs w:val="20"/>
        </w:rPr>
        <w:t xml:space="preserve"> of bij ondernemers.  Wil jij ontdekken of er een mogelijke ondernemer of commerciële duizendpoot in je schuilt?</w:t>
      </w:r>
      <w:r w:rsidR="0AA0251C" w:rsidRPr="7749F346">
        <w:rPr>
          <w:rFonts w:eastAsia="Arial" w:cs="Arial"/>
          <w:szCs w:val="20"/>
        </w:rPr>
        <w:t xml:space="preserve"> </w:t>
      </w:r>
      <w:r w:rsidRPr="7749F346">
        <w:rPr>
          <w:rFonts w:eastAsia="Arial" w:cs="Arial"/>
          <w:szCs w:val="20"/>
        </w:rPr>
        <w:t xml:space="preserve"> Een ondernemende houding van werknemers d is tegenwoordig één van de belangrijkste selectiecriteria bij de invulling van vacatures. Ook wijst onderzoek uit dat het een belangrijke succesfactor is voor het carrièreverloop van een werknemer.</w:t>
      </w:r>
    </w:p>
    <w:p w14:paraId="76F48502" w14:textId="1F47B150" w:rsidR="7749F346" w:rsidRDefault="7749F346" w:rsidP="7749F346">
      <w:pPr>
        <w:rPr>
          <w:rFonts w:eastAsia="Arial" w:cs="Arial"/>
          <w:szCs w:val="20"/>
        </w:rPr>
      </w:pPr>
    </w:p>
    <w:p w14:paraId="009C74BD" w14:textId="54336D84" w:rsidR="53D9908E" w:rsidRDefault="53D9908E" w:rsidP="7749F346">
      <w:pPr>
        <w:rPr>
          <w:rFonts w:eastAsia="Arial" w:cs="Arial"/>
          <w:b/>
          <w:bCs/>
          <w:szCs w:val="20"/>
        </w:rPr>
      </w:pPr>
      <w:r w:rsidRPr="7749F346">
        <w:rPr>
          <w:rFonts w:eastAsia="Arial" w:cs="Arial"/>
          <w:b/>
          <w:bCs/>
          <w:szCs w:val="20"/>
        </w:rPr>
        <w:t>Het keuzedeel toewerken naar Nederlands 2F</w:t>
      </w:r>
    </w:p>
    <w:p w14:paraId="52C71112" w14:textId="033A6A1D" w:rsidR="23B06CD6" w:rsidRDefault="23B06CD6" w:rsidP="7749F346">
      <w:r w:rsidRPr="7749F346">
        <w:rPr>
          <w:rFonts w:eastAsia="Arial" w:cs="Arial"/>
          <w:szCs w:val="20"/>
        </w:rPr>
        <w:t>Het keuzedeel wordt aangeboden naast de reguliere lessen Nederlands en richt zich op die lees-, schrijf-, spreek- en luistervaardigheden, die de student met een taalachterstand nog niet heeft ontwikkeld. In dit keuzedeel wordt toegewerkt naar het referentieniveau Nederlandse taal 2F.</w:t>
      </w:r>
    </w:p>
    <w:sectPr w:rsidR="23B06CD6" w:rsidSect="00644BBB">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C5CB" w14:textId="77777777" w:rsidR="00DF1E67" w:rsidRDefault="00DF1E67" w:rsidP="005A64FC">
      <w:pPr>
        <w:spacing w:after="0" w:line="240" w:lineRule="auto"/>
      </w:pPr>
      <w:r>
        <w:separator/>
      </w:r>
    </w:p>
  </w:endnote>
  <w:endnote w:type="continuationSeparator" w:id="0">
    <w:p w14:paraId="434FBA71" w14:textId="77777777" w:rsidR="00DF1E67" w:rsidRDefault="00DF1E67" w:rsidP="005A64FC">
      <w:pPr>
        <w:spacing w:after="0" w:line="240" w:lineRule="auto"/>
      </w:pPr>
      <w:r>
        <w:continuationSeparator/>
      </w:r>
    </w:p>
  </w:endnote>
  <w:endnote w:type="continuationNotice" w:id="1">
    <w:p w14:paraId="5E9E3759" w14:textId="77777777" w:rsidR="00DE3E47" w:rsidRDefault="00DE3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E06B" w14:textId="77777777" w:rsidR="009513BE" w:rsidRDefault="009513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EE91" w14:textId="77777777" w:rsidR="00C26D4C" w:rsidRPr="00644BBB" w:rsidRDefault="63074FCA" w:rsidP="00644BBB">
    <w:pPr>
      <w:pStyle w:val="Voettekst"/>
    </w:pPr>
    <w:r>
      <w:rPr>
        <w:noProof/>
      </w:rPr>
      <w:drawing>
        <wp:inline distT="0" distB="0" distL="0" distR="0" wp14:anchorId="64AA2CF0" wp14:editId="63074FCA">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5F39" w14:textId="77777777" w:rsidR="009513BE" w:rsidRDefault="009513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550B" w14:textId="77777777" w:rsidR="00DF1E67" w:rsidRDefault="00DF1E67" w:rsidP="005A64FC">
      <w:pPr>
        <w:spacing w:after="0" w:line="240" w:lineRule="auto"/>
      </w:pPr>
      <w:r>
        <w:separator/>
      </w:r>
    </w:p>
  </w:footnote>
  <w:footnote w:type="continuationSeparator" w:id="0">
    <w:p w14:paraId="2207FA72" w14:textId="77777777" w:rsidR="00DF1E67" w:rsidRDefault="00DF1E67" w:rsidP="005A64FC">
      <w:pPr>
        <w:spacing w:after="0" w:line="240" w:lineRule="auto"/>
      </w:pPr>
      <w:r>
        <w:continuationSeparator/>
      </w:r>
    </w:p>
  </w:footnote>
  <w:footnote w:type="continuationNotice" w:id="1">
    <w:p w14:paraId="07291918" w14:textId="77777777" w:rsidR="00DE3E47" w:rsidRDefault="00DE3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B641" w14:textId="77777777" w:rsidR="009513BE" w:rsidRDefault="009513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CD62" w14:textId="77777777" w:rsidR="00644BBB" w:rsidRDefault="00304D0C">
    <w:pPr>
      <w:pStyle w:val="Koptekst"/>
    </w:pPr>
    <w:r>
      <w:rPr>
        <w:noProof/>
        <w:lang w:eastAsia="nl-NL"/>
      </w:rPr>
      <w:drawing>
        <wp:anchor distT="0" distB="0" distL="114300" distR="114300" simplePos="0" relativeHeight="251658240" behindDoc="0" locked="0" layoutInCell="1" allowOverlap="1" wp14:anchorId="0889E34C" wp14:editId="2CE191FC">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DA1E" w14:textId="77777777" w:rsidR="009513BE" w:rsidRDefault="009513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89A"/>
    <w:multiLevelType w:val="hybridMultilevel"/>
    <w:tmpl w:val="E2B25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9E2E0C"/>
    <w:multiLevelType w:val="hybridMultilevel"/>
    <w:tmpl w:val="E47882AA"/>
    <w:lvl w:ilvl="0" w:tplc="0166E7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EA1BF1"/>
    <w:multiLevelType w:val="multilevel"/>
    <w:tmpl w:val="02CEF846"/>
    <w:lvl w:ilvl="0">
      <w:start w:val="1"/>
      <w:numFmt w:val="decimal"/>
      <w:pStyle w:val="Kop1"/>
      <w:lvlText w:val="%1."/>
      <w:lvlJc w:val="left"/>
      <w:pPr>
        <w:ind w:left="360" w:hanging="360"/>
      </w:pPr>
      <w:rPr>
        <w:rFonts w:hint="default"/>
      </w:rPr>
    </w:lvl>
    <w:lvl w:ilvl="1">
      <w:start w:val="1"/>
      <w:numFmt w:val="decimal"/>
      <w:pStyle w:val="Kop2"/>
      <w:lvlText w:val="%1.%2."/>
      <w:lvlJc w:val="left"/>
      <w:pPr>
        <w:ind w:left="720" w:hanging="360"/>
      </w:pPr>
      <w:rPr>
        <w:rFonts w:hint="default"/>
      </w:rPr>
    </w:lvl>
    <w:lvl w:ilvl="2">
      <w:start w:val="1"/>
      <w:numFmt w:val="decimal"/>
      <w:pStyle w:val="Kop3"/>
      <w:lvlText w:val="%1.%2.%3."/>
      <w:lvlJc w:val="left"/>
      <w:pPr>
        <w:ind w:left="1080" w:hanging="360"/>
      </w:pPr>
      <w:rPr>
        <w:rFonts w:hint="default"/>
      </w:rPr>
    </w:lvl>
    <w:lvl w:ilvl="3">
      <w:start w:val="1"/>
      <w:numFmt w:val="decimal"/>
      <w:pStyle w:val="Kop4"/>
      <w:lvlText w:val="%1.%2.%3.%4."/>
      <w:lvlJc w:val="left"/>
      <w:pPr>
        <w:ind w:left="1440" w:hanging="360"/>
      </w:pPr>
      <w:rPr>
        <w:rFonts w:hint="default"/>
      </w:rPr>
    </w:lvl>
    <w:lvl w:ilvl="4">
      <w:start w:val="1"/>
      <w:numFmt w:val="lowerLetter"/>
      <w:pStyle w:val="Kop5"/>
      <w:lvlText w:val="(%5)"/>
      <w:lvlJc w:val="left"/>
      <w:pPr>
        <w:ind w:left="1800" w:hanging="360"/>
      </w:pPr>
      <w:rPr>
        <w:rFonts w:hint="default"/>
      </w:rPr>
    </w:lvl>
    <w:lvl w:ilvl="5">
      <w:start w:val="1"/>
      <w:numFmt w:val="lowerRoman"/>
      <w:pStyle w:val="Kop6"/>
      <w:lvlText w:val="(%6)"/>
      <w:lvlJc w:val="left"/>
      <w:pPr>
        <w:ind w:left="2160" w:hanging="360"/>
      </w:pPr>
      <w:rPr>
        <w:rFonts w:hint="default"/>
      </w:rPr>
    </w:lvl>
    <w:lvl w:ilvl="6">
      <w:start w:val="1"/>
      <w:numFmt w:val="lowerLetter"/>
      <w:pStyle w:val="Kop7"/>
      <w:lvlText w:val="%7."/>
      <w:lvlJc w:val="left"/>
      <w:pPr>
        <w:ind w:left="2520" w:hanging="360"/>
      </w:pPr>
      <w:rPr>
        <w:rFonts w:hint="default"/>
      </w:rPr>
    </w:lvl>
    <w:lvl w:ilvl="7">
      <w:start w:val="1"/>
      <w:numFmt w:val="lowerRoman"/>
      <w:pStyle w:val="Kop8"/>
      <w:lvlText w:val="%8."/>
      <w:lvlJc w:val="left"/>
      <w:pPr>
        <w:ind w:left="2880" w:hanging="360"/>
      </w:pPr>
      <w:rPr>
        <w:rFonts w:hint="default"/>
      </w:rPr>
    </w:lvl>
    <w:lvl w:ilvl="8">
      <w:start w:val="1"/>
      <w:numFmt w:val="lowerLetter"/>
      <w:pStyle w:val="Kop9"/>
      <w:lvlText w:val="%9."/>
      <w:lvlJc w:val="left"/>
      <w:pPr>
        <w:ind w:left="3240" w:hanging="360"/>
      </w:pPr>
      <w:rPr>
        <w:rFonts w:hint="default"/>
      </w:rPr>
    </w:lvl>
  </w:abstractNum>
  <w:abstractNum w:abstractNumId="3" w15:restartNumberingAfterBreak="0">
    <w:nsid w:val="6AF75759"/>
    <w:multiLevelType w:val="hybridMultilevel"/>
    <w:tmpl w:val="792C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C6D3E"/>
    <w:multiLevelType w:val="hybridMultilevel"/>
    <w:tmpl w:val="68725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1496192">
    <w:abstractNumId w:val="2"/>
  </w:num>
  <w:num w:numId="2" w16cid:durableId="732121403">
    <w:abstractNumId w:val="2"/>
  </w:num>
  <w:num w:numId="3" w16cid:durableId="241913793">
    <w:abstractNumId w:val="0"/>
  </w:num>
  <w:num w:numId="4" w16cid:durableId="66415482">
    <w:abstractNumId w:val="1"/>
  </w:num>
  <w:num w:numId="5" w16cid:durableId="1772554590">
    <w:abstractNumId w:val="4"/>
  </w:num>
  <w:num w:numId="6" w16cid:durableId="110542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67"/>
    <w:rsid w:val="000674B9"/>
    <w:rsid w:val="000C5833"/>
    <w:rsid w:val="00161AAF"/>
    <w:rsid w:val="00280F96"/>
    <w:rsid w:val="002A0D6A"/>
    <w:rsid w:val="002D4A77"/>
    <w:rsid w:val="00304D0C"/>
    <w:rsid w:val="00473981"/>
    <w:rsid w:val="004D4B5C"/>
    <w:rsid w:val="0054368E"/>
    <w:rsid w:val="0058252B"/>
    <w:rsid w:val="005A64FC"/>
    <w:rsid w:val="00641388"/>
    <w:rsid w:val="00644BBB"/>
    <w:rsid w:val="00653562"/>
    <w:rsid w:val="00660122"/>
    <w:rsid w:val="006643A9"/>
    <w:rsid w:val="006933B7"/>
    <w:rsid w:val="006F0425"/>
    <w:rsid w:val="00705A34"/>
    <w:rsid w:val="007B6941"/>
    <w:rsid w:val="0081386C"/>
    <w:rsid w:val="0086127B"/>
    <w:rsid w:val="008B1C55"/>
    <w:rsid w:val="00905C93"/>
    <w:rsid w:val="0091064A"/>
    <w:rsid w:val="00923B93"/>
    <w:rsid w:val="009513BE"/>
    <w:rsid w:val="00997C06"/>
    <w:rsid w:val="00AC0DBE"/>
    <w:rsid w:val="00B1134E"/>
    <w:rsid w:val="00B850CA"/>
    <w:rsid w:val="00C26D4C"/>
    <w:rsid w:val="00D1016A"/>
    <w:rsid w:val="00D12E1B"/>
    <w:rsid w:val="00D661DA"/>
    <w:rsid w:val="00DE3E47"/>
    <w:rsid w:val="00DF1E67"/>
    <w:rsid w:val="00F71B71"/>
    <w:rsid w:val="00F80D51"/>
    <w:rsid w:val="00FA7553"/>
    <w:rsid w:val="00FB30D4"/>
    <w:rsid w:val="0AA0251C"/>
    <w:rsid w:val="194D586A"/>
    <w:rsid w:val="1E1CCCE0"/>
    <w:rsid w:val="235D8F35"/>
    <w:rsid w:val="23B06CD6"/>
    <w:rsid w:val="26494883"/>
    <w:rsid w:val="2902DD7C"/>
    <w:rsid w:val="2D8312FB"/>
    <w:rsid w:val="3981A6AD"/>
    <w:rsid w:val="3A773B11"/>
    <w:rsid w:val="4A7D5C17"/>
    <w:rsid w:val="4BF9D369"/>
    <w:rsid w:val="4D73AD82"/>
    <w:rsid w:val="52746733"/>
    <w:rsid w:val="53D9908E"/>
    <w:rsid w:val="63074FCA"/>
    <w:rsid w:val="6A8A08FC"/>
    <w:rsid w:val="6CA28035"/>
    <w:rsid w:val="7749F346"/>
    <w:rsid w:val="7A904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FE7D9"/>
  <w15:chartTrackingRefBased/>
  <w15:docId w15:val="{1312EBAF-43CF-42F5-8499-1D535223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553"/>
    <w:pPr>
      <w:spacing w:after="40"/>
    </w:pPr>
    <w:rPr>
      <w:rFonts w:ascii="Arial" w:hAnsi="Arial"/>
      <w:sz w:val="20"/>
    </w:rPr>
  </w:style>
  <w:style w:type="paragraph" w:styleId="Kop1">
    <w:name w:val="heading 1"/>
    <w:basedOn w:val="Standaard"/>
    <w:next w:val="Standaard"/>
    <w:link w:val="Kop1Char"/>
    <w:uiPriority w:val="9"/>
    <w:qFormat/>
    <w:rsid w:val="00280F96"/>
    <w:pPr>
      <w:keepNext/>
      <w:keepLines/>
      <w:numPr>
        <w:numId w:val="2"/>
      </w:numPr>
      <w:spacing w:before="240" w:after="0"/>
      <w:outlineLvl w:val="0"/>
    </w:pPr>
    <w:rPr>
      <w:rFonts w:eastAsiaTheme="majorEastAsia" w:cstheme="majorBidi"/>
      <w:color w:val="0A62AF"/>
      <w:sz w:val="32"/>
      <w:szCs w:val="32"/>
    </w:rPr>
  </w:style>
  <w:style w:type="paragraph" w:styleId="Kop2">
    <w:name w:val="heading 2"/>
    <w:basedOn w:val="Standaard"/>
    <w:next w:val="Standaard"/>
    <w:link w:val="Kop2Char"/>
    <w:uiPriority w:val="9"/>
    <w:unhideWhenUsed/>
    <w:qFormat/>
    <w:rsid w:val="00280F96"/>
    <w:pPr>
      <w:keepNext/>
      <w:keepLines/>
      <w:numPr>
        <w:ilvl w:val="1"/>
        <w:numId w:val="2"/>
      </w:numPr>
      <w:spacing w:before="40" w:after="0"/>
      <w:ind w:left="0" w:firstLine="0"/>
      <w:outlineLvl w:val="1"/>
    </w:pPr>
    <w:rPr>
      <w:rFonts w:eastAsiaTheme="majorEastAsia" w:cstheme="majorBidi"/>
      <w:color w:val="0A62AF"/>
      <w:sz w:val="26"/>
      <w:szCs w:val="26"/>
    </w:rPr>
  </w:style>
  <w:style w:type="paragraph" w:styleId="Kop3">
    <w:name w:val="heading 3"/>
    <w:basedOn w:val="Standaard"/>
    <w:next w:val="Standaard"/>
    <w:link w:val="Kop3Char"/>
    <w:uiPriority w:val="9"/>
    <w:unhideWhenUsed/>
    <w:qFormat/>
    <w:rsid w:val="00280F96"/>
    <w:pPr>
      <w:keepNext/>
      <w:keepLines/>
      <w:numPr>
        <w:ilvl w:val="2"/>
        <w:numId w:val="2"/>
      </w:numPr>
      <w:spacing w:before="40" w:after="0"/>
      <w:ind w:left="0" w:firstLine="0"/>
      <w:outlineLvl w:val="2"/>
    </w:pPr>
    <w:rPr>
      <w:rFonts w:eastAsiaTheme="majorEastAsia" w:cstheme="majorBidi"/>
      <w:color w:val="0A62AF"/>
      <w:sz w:val="24"/>
      <w:szCs w:val="24"/>
    </w:rPr>
  </w:style>
  <w:style w:type="paragraph" w:styleId="Kop4">
    <w:name w:val="heading 4"/>
    <w:basedOn w:val="Standaard"/>
    <w:next w:val="Standaard"/>
    <w:link w:val="Kop4Char"/>
    <w:uiPriority w:val="9"/>
    <w:unhideWhenUsed/>
    <w:qFormat/>
    <w:rsid w:val="00280F96"/>
    <w:pPr>
      <w:keepNext/>
      <w:keepLines/>
      <w:numPr>
        <w:ilvl w:val="3"/>
        <w:numId w:val="2"/>
      </w:numPr>
      <w:spacing w:before="40" w:after="0"/>
      <w:ind w:left="0" w:firstLine="0"/>
      <w:outlineLvl w:val="3"/>
    </w:pPr>
    <w:rPr>
      <w:rFonts w:eastAsiaTheme="majorEastAsia" w:cstheme="majorBidi"/>
      <w:i/>
      <w:iCs/>
      <w:color w:val="0A62AF"/>
    </w:rPr>
  </w:style>
  <w:style w:type="paragraph" w:styleId="Kop5">
    <w:name w:val="heading 5"/>
    <w:basedOn w:val="Standaard"/>
    <w:next w:val="Standaard"/>
    <w:link w:val="Kop5Char"/>
    <w:uiPriority w:val="9"/>
    <w:unhideWhenUsed/>
    <w:qFormat/>
    <w:rsid w:val="00280F96"/>
    <w:pPr>
      <w:keepNext/>
      <w:keepLines/>
      <w:numPr>
        <w:ilvl w:val="4"/>
        <w:numId w:val="2"/>
      </w:numPr>
      <w:spacing w:before="40" w:after="0"/>
      <w:outlineLvl w:val="4"/>
    </w:pPr>
    <w:rPr>
      <w:rFonts w:eastAsiaTheme="majorEastAsia" w:cstheme="majorBidi"/>
    </w:rPr>
  </w:style>
  <w:style w:type="paragraph" w:styleId="Kop6">
    <w:name w:val="heading 6"/>
    <w:basedOn w:val="Standaard"/>
    <w:next w:val="Standaard"/>
    <w:link w:val="Kop6Char"/>
    <w:uiPriority w:val="9"/>
    <w:unhideWhenUsed/>
    <w:qFormat/>
    <w:rsid w:val="00280F96"/>
    <w:pPr>
      <w:keepNext/>
      <w:keepLines/>
      <w:numPr>
        <w:ilvl w:val="5"/>
        <w:numId w:val="2"/>
      </w:numPr>
      <w:spacing w:before="40" w:after="0"/>
      <w:outlineLvl w:val="5"/>
    </w:pPr>
    <w:rPr>
      <w:rFonts w:eastAsiaTheme="majorEastAsia" w:cstheme="majorBidi"/>
    </w:rPr>
  </w:style>
  <w:style w:type="paragraph" w:styleId="Kop7">
    <w:name w:val="heading 7"/>
    <w:basedOn w:val="Standaard"/>
    <w:next w:val="Standaard"/>
    <w:link w:val="Kop7Char"/>
    <w:uiPriority w:val="9"/>
    <w:unhideWhenUsed/>
    <w:qFormat/>
    <w:rsid w:val="006933B7"/>
    <w:pPr>
      <w:keepNext/>
      <w:keepLines/>
      <w:numPr>
        <w:ilvl w:val="6"/>
        <w:numId w:val="2"/>
      </w:numPr>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unhideWhenUsed/>
    <w:qFormat/>
    <w:rsid w:val="006933B7"/>
    <w:pPr>
      <w:keepNext/>
      <w:keepLines/>
      <w:numPr>
        <w:ilvl w:val="7"/>
        <w:numId w:val="2"/>
      </w:numPr>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6933B7"/>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uiPriority w:val="9"/>
    <w:rsid w:val="00280F96"/>
    <w:rPr>
      <w:rFonts w:ascii="Arial" w:eastAsiaTheme="majorEastAsia" w:hAnsi="Arial" w:cstheme="majorBidi"/>
      <w:color w:val="0A62AF"/>
      <w:sz w:val="32"/>
      <w:szCs w:val="32"/>
    </w:rPr>
  </w:style>
  <w:style w:type="character" w:customStyle="1" w:styleId="Kop2Char">
    <w:name w:val="Kop 2 Char"/>
    <w:basedOn w:val="Standaardalinea-lettertype"/>
    <w:link w:val="Kop2"/>
    <w:uiPriority w:val="9"/>
    <w:rsid w:val="00280F96"/>
    <w:rPr>
      <w:rFonts w:ascii="Arial" w:eastAsiaTheme="majorEastAsia" w:hAnsi="Arial" w:cstheme="majorBidi"/>
      <w:color w:val="0A62AF"/>
      <w:sz w:val="26"/>
      <w:szCs w:val="26"/>
    </w:rPr>
  </w:style>
  <w:style w:type="paragraph" w:styleId="Titel">
    <w:name w:val="Title"/>
    <w:basedOn w:val="Standaard"/>
    <w:next w:val="Standaard"/>
    <w:link w:val="TitelChar"/>
    <w:uiPriority w:val="10"/>
    <w:qFormat/>
    <w:rsid w:val="006933B7"/>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6933B7"/>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6933B7"/>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6933B7"/>
    <w:rPr>
      <w:rFonts w:ascii="Arial" w:eastAsiaTheme="minorEastAsia" w:hAnsi="Arial"/>
      <w:color w:val="5A5A5A" w:themeColor="text1" w:themeTint="A5"/>
      <w:spacing w:val="15"/>
    </w:rPr>
  </w:style>
  <w:style w:type="paragraph" w:styleId="Lijstalinea">
    <w:name w:val="List Paragraph"/>
    <w:basedOn w:val="Standaard"/>
    <w:uiPriority w:val="34"/>
    <w:qFormat/>
    <w:rsid w:val="006933B7"/>
    <w:pPr>
      <w:ind w:left="720"/>
      <w:contextualSpacing/>
    </w:pPr>
  </w:style>
  <w:style w:type="character" w:styleId="Titelvanboek">
    <w:name w:val="Book Title"/>
    <w:basedOn w:val="Standaardalinea-lettertype"/>
    <w:uiPriority w:val="33"/>
    <w:qFormat/>
    <w:rsid w:val="006933B7"/>
    <w:rPr>
      <w:b/>
      <w:bCs/>
      <w:i/>
      <w:iCs/>
      <w:spacing w:val="5"/>
    </w:rPr>
  </w:style>
  <w:style w:type="character" w:styleId="Intensieveverwijzing">
    <w:name w:val="Intense Reference"/>
    <w:basedOn w:val="Standaardalinea-lettertype"/>
    <w:uiPriority w:val="32"/>
    <w:qFormat/>
    <w:rsid w:val="006933B7"/>
    <w:rPr>
      <w:b/>
      <w:bCs/>
      <w:smallCaps/>
      <w:color w:val="5B9BD5" w:themeColor="accent1"/>
      <w:spacing w:val="5"/>
    </w:rPr>
  </w:style>
  <w:style w:type="paragraph" w:styleId="Duidelijkcitaat">
    <w:name w:val="Intense Quote"/>
    <w:basedOn w:val="Standaard"/>
    <w:next w:val="Standaard"/>
    <w:link w:val="DuidelijkcitaatChar"/>
    <w:uiPriority w:val="30"/>
    <w:qFormat/>
    <w:rsid w:val="006933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933B7"/>
    <w:rPr>
      <w:rFonts w:ascii="Arial" w:hAnsi="Arial"/>
      <w:i/>
      <w:iCs/>
      <w:color w:val="5B9BD5" w:themeColor="accent1"/>
      <w:sz w:val="20"/>
    </w:rPr>
  </w:style>
  <w:style w:type="paragraph" w:styleId="Citaat">
    <w:name w:val="Quote"/>
    <w:basedOn w:val="Standaard"/>
    <w:next w:val="Standaard"/>
    <w:link w:val="CitaatChar"/>
    <w:uiPriority w:val="29"/>
    <w:qFormat/>
    <w:rsid w:val="006933B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33B7"/>
    <w:rPr>
      <w:rFonts w:ascii="Arial" w:hAnsi="Arial"/>
      <w:i/>
      <w:iCs/>
      <w:color w:val="404040" w:themeColor="text1" w:themeTint="BF"/>
      <w:sz w:val="20"/>
    </w:rPr>
  </w:style>
  <w:style w:type="character" w:styleId="Zwaar">
    <w:name w:val="Strong"/>
    <w:basedOn w:val="Standaardalinea-lettertype"/>
    <w:uiPriority w:val="22"/>
    <w:qFormat/>
    <w:rsid w:val="006933B7"/>
    <w:rPr>
      <w:b/>
      <w:bCs/>
    </w:rPr>
  </w:style>
  <w:style w:type="character" w:styleId="Intensievebenadrukking">
    <w:name w:val="Intense Emphasis"/>
    <w:basedOn w:val="Standaardalinea-lettertype"/>
    <w:uiPriority w:val="21"/>
    <w:qFormat/>
    <w:rsid w:val="006933B7"/>
    <w:rPr>
      <w:i/>
      <w:iCs/>
      <w:color w:val="5B9BD5" w:themeColor="accent1"/>
    </w:rPr>
  </w:style>
  <w:style w:type="character" w:styleId="Nadruk">
    <w:name w:val="Emphasis"/>
    <w:basedOn w:val="Standaardalinea-lettertype"/>
    <w:uiPriority w:val="20"/>
    <w:qFormat/>
    <w:rsid w:val="006933B7"/>
    <w:rPr>
      <w:i/>
      <w:iCs/>
    </w:rPr>
  </w:style>
  <w:style w:type="character" w:styleId="Subtielebenadrukking">
    <w:name w:val="Subtle Emphasis"/>
    <w:basedOn w:val="Standaardalinea-lettertype"/>
    <w:uiPriority w:val="19"/>
    <w:qFormat/>
    <w:rsid w:val="006933B7"/>
    <w:rPr>
      <w:i/>
      <w:iCs/>
      <w:color w:val="404040" w:themeColor="text1" w:themeTint="BF"/>
    </w:rPr>
  </w:style>
  <w:style w:type="paragraph" w:styleId="Geenafstand">
    <w:name w:val="No Spacing"/>
    <w:uiPriority w:val="1"/>
    <w:qFormat/>
    <w:rsid w:val="006933B7"/>
    <w:pPr>
      <w:spacing w:after="0" w:line="240" w:lineRule="auto"/>
    </w:pPr>
    <w:rPr>
      <w:rFonts w:ascii="Arial" w:hAnsi="Arial"/>
      <w:sz w:val="20"/>
    </w:rPr>
  </w:style>
  <w:style w:type="character" w:customStyle="1" w:styleId="Kop3Char">
    <w:name w:val="Kop 3 Char"/>
    <w:basedOn w:val="Standaardalinea-lettertype"/>
    <w:link w:val="Kop3"/>
    <w:uiPriority w:val="9"/>
    <w:rsid w:val="00280F96"/>
    <w:rPr>
      <w:rFonts w:ascii="Arial" w:eastAsiaTheme="majorEastAsia" w:hAnsi="Arial" w:cstheme="majorBidi"/>
      <w:color w:val="0A62AF"/>
      <w:sz w:val="24"/>
      <w:szCs w:val="24"/>
    </w:rPr>
  </w:style>
  <w:style w:type="character" w:customStyle="1" w:styleId="Kop4Char">
    <w:name w:val="Kop 4 Char"/>
    <w:basedOn w:val="Standaardalinea-lettertype"/>
    <w:link w:val="Kop4"/>
    <w:uiPriority w:val="9"/>
    <w:rsid w:val="00280F96"/>
    <w:rPr>
      <w:rFonts w:ascii="Arial" w:eastAsiaTheme="majorEastAsia" w:hAnsi="Arial" w:cstheme="majorBidi"/>
      <w:i/>
      <w:iCs/>
      <w:color w:val="0A62AF"/>
      <w:sz w:val="20"/>
    </w:rPr>
  </w:style>
  <w:style w:type="character" w:customStyle="1" w:styleId="Kop5Char">
    <w:name w:val="Kop 5 Char"/>
    <w:basedOn w:val="Standaardalinea-lettertype"/>
    <w:link w:val="Kop5"/>
    <w:uiPriority w:val="9"/>
    <w:rsid w:val="00280F96"/>
    <w:rPr>
      <w:rFonts w:ascii="Arial" w:eastAsiaTheme="majorEastAsia" w:hAnsi="Arial" w:cstheme="majorBidi"/>
      <w:sz w:val="20"/>
    </w:rPr>
  </w:style>
  <w:style w:type="character" w:customStyle="1" w:styleId="Kop6Char">
    <w:name w:val="Kop 6 Char"/>
    <w:basedOn w:val="Standaardalinea-lettertype"/>
    <w:link w:val="Kop6"/>
    <w:uiPriority w:val="9"/>
    <w:rsid w:val="00280F96"/>
    <w:rPr>
      <w:rFonts w:ascii="Arial" w:eastAsiaTheme="majorEastAsia" w:hAnsi="Arial" w:cstheme="majorBidi"/>
      <w:sz w:val="20"/>
    </w:rPr>
  </w:style>
  <w:style w:type="character" w:customStyle="1" w:styleId="Kop7Char">
    <w:name w:val="Kop 7 Char"/>
    <w:basedOn w:val="Standaardalinea-lettertype"/>
    <w:link w:val="Kop7"/>
    <w:uiPriority w:val="9"/>
    <w:rsid w:val="006933B7"/>
    <w:rPr>
      <w:rFonts w:ascii="Arial" w:eastAsiaTheme="majorEastAsia" w:hAnsi="Arial" w:cstheme="majorBidi"/>
      <w:i/>
      <w:iCs/>
      <w:color w:val="1F4D78" w:themeColor="accent1" w:themeShade="7F"/>
      <w:sz w:val="20"/>
    </w:rPr>
  </w:style>
  <w:style w:type="character" w:customStyle="1" w:styleId="Kop8Char">
    <w:name w:val="Kop 8 Char"/>
    <w:basedOn w:val="Standaardalinea-lettertype"/>
    <w:link w:val="Kop8"/>
    <w:uiPriority w:val="9"/>
    <w:rsid w:val="006933B7"/>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6933B7"/>
    <w:rPr>
      <w:rFonts w:ascii="Arial" w:eastAsiaTheme="majorEastAsia" w:hAnsi="Arial" w:cstheme="majorBidi"/>
      <w:i/>
      <w:iCs/>
      <w:color w:val="272727" w:themeColor="text1" w:themeTint="D8"/>
      <w:sz w:val="21"/>
      <w:szCs w:val="21"/>
    </w:rPr>
  </w:style>
  <w:style w:type="paragraph" w:customStyle="1" w:styleId="Default">
    <w:name w:val="Default"/>
    <w:rsid w:val="00DF1E67"/>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ardalinea-lettertype"/>
    <w:rsid w:val="00660122"/>
  </w:style>
  <w:style w:type="character" w:customStyle="1" w:styleId="eop">
    <w:name w:val="eop"/>
    <w:basedOn w:val="Standaardalinea-lettertype"/>
    <w:rsid w:val="0066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E854-6FE7-4660-9914-ECFFD18906EE}">
  <ds:schemaRefs>
    <ds:schemaRef ds:uri="http://schemas.microsoft.com/office/2006/documentManagement/types"/>
    <ds:schemaRef ds:uri="139585f5-bd27-4227-b29a-58343387edd9"/>
    <ds:schemaRef ds:uri="http://purl.org/dc/terms/"/>
    <ds:schemaRef ds:uri="http://schemas.microsoft.com/office/2006/metadata/properties"/>
    <ds:schemaRef ds:uri="http://purl.org/dc/elements/1.1/"/>
    <ds:schemaRef ds:uri="ba48a911-8068-4a92-bb0a-b0efacbf359c"/>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657F41-35CE-41A1-91D3-8BAD27CF2B2A}">
  <ds:schemaRefs>
    <ds:schemaRef ds:uri="http://schemas.microsoft.com/sharepoint/v3/contenttype/forms"/>
  </ds:schemaRefs>
</ds:datastoreItem>
</file>

<file path=customXml/itemProps3.xml><?xml version="1.0" encoding="utf-8"?>
<ds:datastoreItem xmlns:ds="http://schemas.openxmlformats.org/officeDocument/2006/customXml" ds:itemID="{2EF173B3-7845-4EC9-B202-A74BB0D8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a911-8068-4a92-bb0a-b0efacbf359c"/>
    <ds:schemaRef ds:uri="139585f5-bd27-4227-b29a-58343387e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FC8CB-A074-48BC-B815-75CEC39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2409</Characters>
  <Application>Microsoft Office Word</Application>
  <DocSecurity>0</DocSecurity>
  <Lines>20</Lines>
  <Paragraphs>5</Paragraphs>
  <ScaleCrop>false</ScaleCrop>
  <Company>Albeda College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Yu - Stap</dc:creator>
  <cp:keywords/>
  <dc:description/>
  <cp:lastModifiedBy>Arend-Jan van Geldere</cp:lastModifiedBy>
  <cp:revision>2</cp:revision>
  <cp:lastPrinted>2021-07-12T09:14:00Z</cp:lastPrinted>
  <dcterms:created xsi:type="dcterms:W3CDTF">2024-07-16T08:30:00Z</dcterms:created>
  <dcterms:modified xsi:type="dcterms:W3CDTF">2024-07-16T08:30:00Z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MediaServiceImageTags">
    <vt:lpwstr/>
  </property>
</Properties>
</file>